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A4" w:rsidRPr="00CC04DE" w:rsidRDefault="005165A4" w:rsidP="005165A4">
      <w:pPr>
        <w:spacing w:after="120"/>
        <w:jc w:val="right"/>
        <w:rPr>
          <w:color w:val="000000"/>
          <w:sz w:val="28"/>
          <w:szCs w:val="28"/>
        </w:rPr>
      </w:pPr>
      <w:r w:rsidRPr="00CC04DE">
        <w:rPr>
          <w:color w:val="000000"/>
          <w:sz w:val="28"/>
          <w:szCs w:val="28"/>
        </w:rPr>
        <w:t>УТВЕРЖДЕНО</w:t>
      </w:r>
    </w:p>
    <w:p w:rsidR="005165A4" w:rsidRPr="00CC04DE" w:rsidRDefault="005165A4" w:rsidP="005165A4">
      <w:pPr>
        <w:spacing w:after="120"/>
        <w:jc w:val="right"/>
        <w:rPr>
          <w:color w:val="000000"/>
          <w:sz w:val="28"/>
          <w:szCs w:val="28"/>
        </w:rPr>
      </w:pPr>
      <w:r w:rsidRPr="00CC04DE">
        <w:rPr>
          <w:color w:val="000000"/>
          <w:sz w:val="28"/>
          <w:szCs w:val="28"/>
        </w:rPr>
        <w:t>Директор МБОУ ООШ "Гармония"</w:t>
      </w:r>
    </w:p>
    <w:p w:rsidR="005165A4" w:rsidRPr="00CC04DE" w:rsidRDefault="005165A4" w:rsidP="005165A4">
      <w:pPr>
        <w:spacing w:after="120"/>
        <w:jc w:val="right"/>
        <w:rPr>
          <w:color w:val="000000"/>
          <w:sz w:val="24"/>
          <w:szCs w:val="24"/>
        </w:rPr>
      </w:pPr>
      <w:r w:rsidRPr="00CC04DE">
        <w:rPr>
          <w:color w:val="000000"/>
          <w:sz w:val="24"/>
          <w:szCs w:val="24"/>
        </w:rPr>
        <w:t xml:space="preserve">________________________ </w:t>
      </w:r>
    </w:p>
    <w:p w:rsidR="005165A4" w:rsidRPr="00CC04DE" w:rsidRDefault="005165A4" w:rsidP="005165A4">
      <w:pPr>
        <w:jc w:val="right"/>
        <w:rPr>
          <w:color w:val="000000"/>
          <w:sz w:val="24"/>
          <w:szCs w:val="24"/>
        </w:rPr>
      </w:pPr>
      <w:proofErr w:type="spellStart"/>
      <w:r w:rsidRPr="00CC04DE">
        <w:rPr>
          <w:color w:val="000000"/>
          <w:sz w:val="24"/>
          <w:szCs w:val="24"/>
        </w:rPr>
        <w:t>Скорописенко</w:t>
      </w:r>
      <w:proofErr w:type="spellEnd"/>
      <w:r w:rsidRPr="00CC04DE">
        <w:rPr>
          <w:color w:val="000000"/>
          <w:sz w:val="24"/>
          <w:szCs w:val="24"/>
        </w:rPr>
        <w:t xml:space="preserve"> М.В.</w:t>
      </w:r>
    </w:p>
    <w:p w:rsidR="005165A4" w:rsidRPr="00CC04DE" w:rsidRDefault="005165A4" w:rsidP="005165A4">
      <w:pPr>
        <w:jc w:val="right"/>
        <w:rPr>
          <w:color w:val="000000"/>
          <w:sz w:val="24"/>
          <w:szCs w:val="24"/>
        </w:rPr>
      </w:pPr>
      <w:r w:rsidRPr="00CC04DE">
        <w:rPr>
          <w:color w:val="000000"/>
          <w:sz w:val="24"/>
          <w:szCs w:val="24"/>
        </w:rPr>
        <w:t>Приказ № 74 от «30» 08   2023 г.</w:t>
      </w:r>
    </w:p>
    <w:p w:rsidR="00A36B4B" w:rsidRDefault="00A36B4B">
      <w:pPr>
        <w:spacing w:before="29"/>
        <w:rPr>
          <w:sz w:val="24"/>
        </w:rPr>
      </w:pPr>
    </w:p>
    <w:p w:rsidR="005165A4" w:rsidRDefault="00DC11A9" w:rsidP="005165A4">
      <w:pPr>
        <w:pStyle w:val="a3"/>
        <w:spacing w:before="0" w:line="249" w:lineRule="auto"/>
        <w:ind w:left="3164" w:right="520" w:hanging="2694"/>
        <w:jc w:val="center"/>
      </w:pPr>
      <w:r>
        <w:t>ПЛАН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ШКОЛЬНОГО</w:t>
      </w:r>
      <w:r>
        <w:rPr>
          <w:spacing w:val="-9"/>
        </w:rPr>
        <w:t xml:space="preserve"> </w:t>
      </w:r>
      <w:r>
        <w:t>МЕДИАЦЕНТРА</w:t>
      </w:r>
      <w:r>
        <w:rPr>
          <w:spacing w:val="-11"/>
        </w:rPr>
        <w:t xml:space="preserve"> </w:t>
      </w:r>
      <w:r w:rsidR="005165A4">
        <w:t>«</w:t>
      </w:r>
      <w:r w:rsidR="005165A4">
        <w:rPr>
          <w:lang w:val="en-US"/>
        </w:rPr>
        <w:t>STOP</w:t>
      </w:r>
      <w:r w:rsidR="005165A4" w:rsidRPr="005165A4">
        <w:t>-</w:t>
      </w:r>
      <w:r w:rsidR="005165A4">
        <w:t>кадр»</w:t>
      </w:r>
    </w:p>
    <w:p w:rsidR="00A36B4B" w:rsidRDefault="005165A4" w:rsidP="005165A4">
      <w:pPr>
        <w:pStyle w:val="a3"/>
        <w:spacing w:before="0" w:line="249" w:lineRule="auto"/>
        <w:ind w:left="3164" w:right="520" w:hanging="2694"/>
        <w:jc w:val="center"/>
      </w:pPr>
      <w:r>
        <w:t>МБОУ ООШ «Гармония»</w:t>
      </w:r>
      <w:r w:rsidR="00DC11A9">
        <w:t xml:space="preserve"> </w:t>
      </w:r>
      <w:r>
        <w:t>н</w:t>
      </w:r>
      <w:r w:rsidR="00DC11A9">
        <w:t>А 2023-2024 УЧЕБНЫЙ ГОД</w:t>
      </w:r>
    </w:p>
    <w:p w:rsidR="00A36B4B" w:rsidRDefault="00A36B4B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977"/>
        <w:gridCol w:w="2142"/>
      </w:tblGrid>
      <w:tr w:rsidR="00A36B4B">
        <w:trPr>
          <w:trHeight w:val="331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-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ind w:lef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Мероприятия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794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</w:tr>
      <w:tr w:rsidR="00A36B4B">
        <w:trPr>
          <w:trHeight w:val="648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Фото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видеорепортажи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2"/>
                <w:sz w:val="24"/>
              </w:rPr>
              <w:t xml:space="preserve"> мероприятий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A36B4B">
        <w:trPr>
          <w:trHeight w:val="657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spacing w:line="242" w:lineRule="auto"/>
              <w:ind w:left="50" w:right="111"/>
              <w:rPr>
                <w:sz w:val="24"/>
              </w:rPr>
            </w:pPr>
            <w:r>
              <w:rPr>
                <w:sz w:val="24"/>
              </w:rPr>
              <w:t>Флэш-моб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«Продуктивная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(Каждый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понедельник, среда, пятница)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A36B4B">
        <w:trPr>
          <w:trHeight w:val="647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977" w:type="dxa"/>
          </w:tcPr>
          <w:p w:rsidR="00A36B4B" w:rsidRDefault="00DC11A9" w:rsidP="005165A4">
            <w:pPr>
              <w:pStyle w:val="TableParagraph"/>
              <w:spacing w:before="3" w:line="237" w:lineRule="auto"/>
              <w:ind w:left="50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понедельник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пятница</w:t>
            </w:r>
            <w:r>
              <w:rPr>
                <w:spacing w:val="-14"/>
                <w:sz w:val="24"/>
              </w:rPr>
              <w:t xml:space="preserve"> </w:t>
            </w:r>
            <w:r w:rsidR="005165A4">
              <w:rPr>
                <w:sz w:val="24"/>
              </w:rPr>
              <w:t xml:space="preserve">контент новости </w:t>
            </w:r>
            <w:proofErr w:type="spellStart"/>
            <w:r w:rsidR="005165A4">
              <w:rPr>
                <w:sz w:val="24"/>
                <w:lang w:val="en-US"/>
              </w:rPr>
              <w:t>vk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 w:rsidR="005165A4">
              <w:t>«</w:t>
            </w:r>
            <w:r w:rsidR="005165A4">
              <w:rPr>
                <w:lang w:val="en-US"/>
              </w:rPr>
              <w:t>STOP</w:t>
            </w:r>
            <w:r w:rsidR="005165A4" w:rsidRPr="005165A4">
              <w:t>-</w:t>
            </w:r>
            <w:r w:rsidR="005165A4">
              <w:t>кадр»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A36B4B">
        <w:trPr>
          <w:trHeight w:val="653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Рубрика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«Диалог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равных»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выдающимися </w:t>
            </w:r>
            <w:r>
              <w:rPr>
                <w:spacing w:val="-2"/>
                <w:sz w:val="24"/>
              </w:rPr>
              <w:t>людьми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месяц</w:t>
            </w:r>
          </w:p>
        </w:tc>
      </w:tr>
      <w:tr w:rsidR="00A36B4B">
        <w:trPr>
          <w:trHeight w:val="652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Стенгазеты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знаний»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0" w:right="280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4"/>
                <w:sz w:val="24"/>
              </w:rPr>
              <w:t xml:space="preserve"> 2023</w:t>
            </w:r>
          </w:p>
        </w:tc>
      </w:tr>
      <w:tr w:rsidR="00A36B4B">
        <w:trPr>
          <w:trHeight w:val="652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Стен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A36B4B">
        <w:trPr>
          <w:trHeight w:val="652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Видео поздравление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учителям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A36B4B">
        <w:trPr>
          <w:trHeight w:val="652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6977" w:type="dxa"/>
          </w:tcPr>
          <w:p w:rsidR="00A36B4B" w:rsidRDefault="005165A4">
            <w:pPr>
              <w:pStyle w:val="TableParagraph"/>
              <w:ind w:left="50"/>
              <w:rPr>
                <w:sz w:val="24"/>
              </w:rPr>
            </w:pPr>
            <w:proofErr w:type="spellStart"/>
            <w:r>
              <w:rPr>
                <w:sz w:val="24"/>
              </w:rPr>
              <w:t>Аудиоподкасты</w:t>
            </w:r>
            <w:proofErr w:type="spellEnd"/>
            <w:r w:rsidR="00DC11A9">
              <w:rPr>
                <w:spacing w:val="-8"/>
                <w:sz w:val="24"/>
              </w:rPr>
              <w:t xml:space="preserve"> </w:t>
            </w:r>
            <w:r w:rsidR="00DC11A9">
              <w:rPr>
                <w:sz w:val="24"/>
              </w:rPr>
              <w:t>о выдающихся</w:t>
            </w:r>
            <w:r w:rsidR="00DC11A9">
              <w:rPr>
                <w:spacing w:val="4"/>
                <w:sz w:val="24"/>
              </w:rPr>
              <w:t xml:space="preserve"> </w:t>
            </w:r>
            <w:r w:rsidR="00DC11A9">
              <w:rPr>
                <w:sz w:val="24"/>
              </w:rPr>
              <w:t>ученых</w:t>
            </w:r>
            <w:r w:rsidR="00DC11A9">
              <w:rPr>
                <w:spacing w:val="-5"/>
                <w:sz w:val="24"/>
              </w:rPr>
              <w:t xml:space="preserve"> </w:t>
            </w:r>
            <w:r w:rsidR="00DC11A9">
              <w:rPr>
                <w:sz w:val="24"/>
              </w:rPr>
              <w:t>к</w:t>
            </w:r>
            <w:r w:rsidR="00DC11A9">
              <w:rPr>
                <w:spacing w:val="-2"/>
                <w:sz w:val="24"/>
              </w:rPr>
              <w:t xml:space="preserve"> </w:t>
            </w:r>
            <w:r w:rsidR="00DC11A9">
              <w:rPr>
                <w:sz w:val="24"/>
              </w:rPr>
              <w:t>празднику</w:t>
            </w:r>
            <w:r w:rsidR="00DC11A9">
              <w:rPr>
                <w:spacing w:val="-10"/>
                <w:sz w:val="24"/>
              </w:rPr>
              <w:t xml:space="preserve"> </w:t>
            </w:r>
            <w:r w:rsidR="00DC11A9">
              <w:rPr>
                <w:sz w:val="24"/>
              </w:rPr>
              <w:t xml:space="preserve">«День </w:t>
            </w:r>
            <w:r w:rsidR="00DC11A9">
              <w:rPr>
                <w:spacing w:val="-2"/>
                <w:sz w:val="24"/>
              </w:rPr>
              <w:t>Науки»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458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A36B4B">
        <w:trPr>
          <w:trHeight w:val="652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2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Стенгазеты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год»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A36B4B">
        <w:trPr>
          <w:trHeight w:val="652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spacing w:before="13" w:line="232" w:lineRule="auto"/>
              <w:ind w:left="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«Новогодняя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1-7 </w:t>
            </w:r>
            <w:r>
              <w:rPr>
                <w:spacing w:val="-2"/>
                <w:sz w:val="24"/>
              </w:rPr>
              <w:t>классов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415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</w:tr>
      <w:tr w:rsidR="00A36B4B">
        <w:trPr>
          <w:trHeight w:val="633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«Навигаторы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поступления»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A36B4B">
        <w:trPr>
          <w:trHeight w:val="638"/>
        </w:trPr>
        <w:tc>
          <w:tcPr>
            <w:tcW w:w="668" w:type="dxa"/>
          </w:tcPr>
          <w:p w:rsidR="00A36B4B" w:rsidRDefault="00DC11A9">
            <w:pPr>
              <w:pStyle w:val="TableParagraph"/>
              <w:spacing w:before="11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spacing w:before="11"/>
              <w:ind w:left="3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2"/>
                <w:sz w:val="24"/>
              </w:rPr>
              <w:t xml:space="preserve"> студента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spacing w:before="11"/>
              <w:ind w:left="487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A36B4B">
        <w:trPr>
          <w:trHeight w:val="638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годовщине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 фашистской блокады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жертв Холокоста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A36B4B">
        <w:trPr>
          <w:trHeight w:val="638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ind w:left="30"/>
              <w:rPr>
                <w:sz w:val="24"/>
              </w:rPr>
            </w:pPr>
            <w:r>
              <w:rPr>
                <w:sz w:val="24"/>
              </w:rPr>
              <w:t>Стенгазеты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науки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0" w:right="241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A36B4B">
        <w:trPr>
          <w:trHeight w:val="777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солдату»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A36B4B">
        <w:trPr>
          <w:trHeight w:val="777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0" w:right="279"/>
              <w:jc w:val="right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</w:tbl>
    <w:p w:rsidR="00A36B4B" w:rsidRDefault="00A36B4B">
      <w:pPr>
        <w:jc w:val="right"/>
        <w:rPr>
          <w:sz w:val="24"/>
        </w:rPr>
        <w:sectPr w:rsidR="00A36B4B">
          <w:type w:val="continuous"/>
          <w:pgSz w:w="12240" w:h="15840"/>
          <w:pgMar w:top="1060" w:right="520" w:bottom="280" w:left="170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6977"/>
        <w:gridCol w:w="2142"/>
      </w:tblGrid>
      <w:tr w:rsidR="00A36B4B">
        <w:trPr>
          <w:trHeight w:val="773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Стенгазета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A36B4B">
        <w:trPr>
          <w:trHeight w:val="777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вдохновляет»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A36B4B">
        <w:trPr>
          <w:trHeight w:val="777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6977" w:type="dxa"/>
          </w:tcPr>
          <w:p w:rsidR="00A36B4B" w:rsidRDefault="00DC11A9" w:rsidP="005165A4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165A4">
              <w:rPr>
                <w:sz w:val="24"/>
              </w:rPr>
              <w:t>Осторожно тонкий лёд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ind w:left="439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</w:rPr>
              <w:t>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A36B4B">
        <w:trPr>
          <w:trHeight w:val="777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Стенгазета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Космонав</w:t>
            </w:r>
            <w:bookmarkStart w:id="0" w:name="_GoBack"/>
            <w:bookmarkEnd w:id="0"/>
            <w:r>
              <w:rPr>
                <w:sz w:val="24"/>
              </w:rPr>
              <w:t>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«Неизведанный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spacing w:before="1"/>
              <w:ind w:left="43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A36B4B">
        <w:trPr>
          <w:trHeight w:val="777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ЗОЖ»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spacing w:before="1"/>
              <w:ind w:left="43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A36B4B">
        <w:trPr>
          <w:trHeight w:val="777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знаков»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spacing w:before="1"/>
              <w:ind w:left="439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A36B4B">
        <w:trPr>
          <w:trHeight w:val="777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Видеоролик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помним,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гордимся»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spacing w:before="1"/>
              <w:ind w:left="43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A36B4B">
        <w:trPr>
          <w:trHeight w:val="777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Стенгазеты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прошлое-наше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достояние»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spacing w:before="2"/>
              <w:ind w:left="43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A36B4B">
        <w:trPr>
          <w:trHeight w:val="777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spacing w:before="1"/>
              <w:ind w:left="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spacing w:before="1"/>
              <w:ind w:left="439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  <w:tr w:rsidR="00A36B4B">
        <w:trPr>
          <w:trHeight w:val="777"/>
        </w:trPr>
        <w:tc>
          <w:tcPr>
            <w:tcW w:w="668" w:type="dxa"/>
          </w:tcPr>
          <w:p w:rsidR="00A36B4B" w:rsidRDefault="00DC11A9">
            <w:pPr>
              <w:pStyle w:val="TableParagraph"/>
              <w:ind w:righ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6977" w:type="dxa"/>
          </w:tcPr>
          <w:p w:rsidR="00A36B4B" w:rsidRDefault="00DC11A9">
            <w:pPr>
              <w:pStyle w:val="TableParagraph"/>
              <w:spacing w:before="2"/>
              <w:ind w:left="11"/>
              <w:rPr>
                <w:sz w:val="24"/>
              </w:rPr>
            </w:pPr>
            <w:r>
              <w:rPr>
                <w:sz w:val="24"/>
              </w:rPr>
              <w:t>Репортаж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летнего </w:t>
            </w:r>
            <w:r>
              <w:rPr>
                <w:spacing w:val="-2"/>
                <w:sz w:val="24"/>
              </w:rPr>
              <w:t>лагеря</w:t>
            </w:r>
          </w:p>
        </w:tc>
        <w:tc>
          <w:tcPr>
            <w:tcW w:w="2142" w:type="dxa"/>
          </w:tcPr>
          <w:p w:rsidR="00A36B4B" w:rsidRDefault="00DC11A9">
            <w:pPr>
              <w:pStyle w:val="TableParagraph"/>
              <w:spacing w:before="2"/>
              <w:ind w:left="439"/>
              <w:rPr>
                <w:sz w:val="24"/>
              </w:rPr>
            </w:pPr>
            <w:r>
              <w:rPr>
                <w:sz w:val="24"/>
              </w:rPr>
              <w:t>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2024</w:t>
            </w:r>
          </w:p>
        </w:tc>
      </w:tr>
    </w:tbl>
    <w:p w:rsidR="00A36B4B" w:rsidRDefault="00A36B4B">
      <w:pPr>
        <w:rPr>
          <w:sz w:val="24"/>
        </w:rPr>
        <w:sectPr w:rsidR="00A36B4B">
          <w:type w:val="continuous"/>
          <w:pgSz w:w="12240" w:h="15840"/>
          <w:pgMar w:top="1060" w:right="520" w:bottom="280" w:left="1700" w:header="720" w:footer="720" w:gutter="0"/>
          <w:cols w:space="720"/>
        </w:sectPr>
      </w:pPr>
    </w:p>
    <w:p w:rsidR="00A36B4B" w:rsidRDefault="00A36B4B">
      <w:pPr>
        <w:spacing w:before="4"/>
        <w:rPr>
          <w:b/>
          <w:sz w:val="17"/>
        </w:rPr>
      </w:pPr>
    </w:p>
    <w:p w:rsidR="00A36B4B" w:rsidRDefault="00A36B4B">
      <w:pPr>
        <w:rPr>
          <w:sz w:val="17"/>
        </w:rPr>
        <w:sectPr w:rsidR="00A36B4B">
          <w:pgSz w:w="12240" w:h="15840"/>
          <w:pgMar w:top="1820" w:right="520" w:bottom="280" w:left="1700" w:header="720" w:footer="720" w:gutter="0"/>
          <w:cols w:space="720"/>
        </w:sectPr>
      </w:pPr>
    </w:p>
    <w:p w:rsidR="00A36B4B" w:rsidRDefault="00A36B4B">
      <w:pPr>
        <w:spacing w:before="4"/>
        <w:rPr>
          <w:b/>
          <w:sz w:val="17"/>
        </w:rPr>
      </w:pPr>
    </w:p>
    <w:sectPr w:rsidR="00A36B4B">
      <w:pgSz w:w="12240" w:h="15840"/>
      <w:pgMar w:top="1820" w:right="5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B4B"/>
    <w:rsid w:val="005165A4"/>
    <w:rsid w:val="00A36B4B"/>
    <w:rsid w:val="00DC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E0E8B"/>
  <w15:docId w15:val="{46BF2EF2-452C-4128-AA69-2754D012E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6"/>
      <w:ind w:left="7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Komp</cp:lastModifiedBy>
  <cp:revision>2</cp:revision>
  <dcterms:created xsi:type="dcterms:W3CDTF">2024-03-17T15:43:00Z</dcterms:created>
  <dcterms:modified xsi:type="dcterms:W3CDTF">2024-03-17T15:43:00Z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2024-03-17T00:00:00Z</vt:filetime>
  </property>
  <property fmtid="{D5CDD505-2E9C-101B-9397-08002B2CF9AE}" pid="5" name="Producer">
    <vt:lpwstr>www.ilovepdf.com</vt:lpwstr>
  </property>
</Properties>
</file>